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1" w:rsidRDefault="00FC3391">
      <w:pPr>
        <w:rPr>
          <w:rFonts w:eastAsiaTheme="minorEastAsia" w:hint="eastAsia"/>
        </w:rPr>
      </w:pPr>
      <w:r>
        <w:rPr>
          <w:noProof/>
        </w:rPr>
        <w:drawing>
          <wp:inline distT="0" distB="0" distL="0" distR="0">
            <wp:extent cx="5010150" cy="7155180"/>
            <wp:effectExtent l="19050" t="0" r="0" b="0"/>
            <wp:docPr id="1" name="圖片 1" descr="E:\Annie\休創協會\2協會檔案\財務資料\年度經費決算\張釗漢決算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nie\休創協會\2協會檔案\財務資料\年度經費決算\張釗漢決算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853" b="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15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391" w:rsidRDefault="00FC3391">
      <w:pPr>
        <w:rPr>
          <w:rFonts w:eastAsiaTheme="minorEastAsia" w:hint="eastAsia"/>
        </w:rPr>
      </w:pPr>
    </w:p>
    <w:p w:rsidR="00FC3391" w:rsidRDefault="00FC3391">
      <w:pPr>
        <w:rPr>
          <w:rFonts w:eastAsiaTheme="minorEastAsia" w:hint="eastAsia"/>
          <w:sz w:val="24"/>
          <w:szCs w:val="24"/>
        </w:rPr>
      </w:pPr>
      <w:r w:rsidRPr="00FC3391">
        <w:rPr>
          <w:rFonts w:eastAsiaTheme="minorEastAsia" w:hint="eastAsia"/>
          <w:sz w:val="24"/>
          <w:szCs w:val="24"/>
        </w:rPr>
        <w:t>E:\Annie\</w:t>
      </w:r>
      <w:proofErr w:type="gramStart"/>
      <w:r w:rsidRPr="00FC3391">
        <w:rPr>
          <w:rFonts w:eastAsiaTheme="minorEastAsia" w:hint="eastAsia"/>
          <w:sz w:val="24"/>
          <w:szCs w:val="24"/>
        </w:rPr>
        <w:t>休創協會</w:t>
      </w:r>
      <w:proofErr w:type="gramEnd"/>
      <w:r w:rsidRPr="00FC3391">
        <w:rPr>
          <w:rFonts w:eastAsiaTheme="minorEastAsia" w:hint="eastAsia"/>
          <w:sz w:val="24"/>
          <w:szCs w:val="24"/>
        </w:rPr>
        <w:t>\2</w:t>
      </w:r>
      <w:r w:rsidRPr="00FC3391">
        <w:rPr>
          <w:rFonts w:eastAsiaTheme="minorEastAsia" w:hint="eastAsia"/>
          <w:sz w:val="24"/>
          <w:szCs w:val="24"/>
        </w:rPr>
        <w:t>協會檔案</w:t>
      </w:r>
      <w:r w:rsidRPr="00FC3391">
        <w:rPr>
          <w:rFonts w:eastAsiaTheme="minorEastAsia" w:hint="eastAsia"/>
          <w:sz w:val="24"/>
          <w:szCs w:val="24"/>
        </w:rPr>
        <w:t>\</w:t>
      </w:r>
      <w:r w:rsidRPr="00FC3391">
        <w:rPr>
          <w:rFonts w:eastAsiaTheme="minorEastAsia" w:hint="eastAsia"/>
          <w:sz w:val="24"/>
          <w:szCs w:val="24"/>
        </w:rPr>
        <w:t>財務資料</w:t>
      </w:r>
      <w:r w:rsidRPr="00FC3391">
        <w:rPr>
          <w:rFonts w:eastAsiaTheme="minorEastAsia" w:hint="eastAsia"/>
          <w:sz w:val="24"/>
          <w:szCs w:val="24"/>
        </w:rPr>
        <w:t>\</w:t>
      </w:r>
      <w:r w:rsidRPr="00FC3391">
        <w:rPr>
          <w:rFonts w:eastAsiaTheme="minorEastAsia" w:hint="eastAsia"/>
          <w:sz w:val="24"/>
          <w:szCs w:val="24"/>
        </w:rPr>
        <w:t>年度經費決算</w:t>
      </w:r>
      <w:r w:rsidRPr="00FC3391">
        <w:rPr>
          <w:rFonts w:eastAsiaTheme="minorEastAsia" w:hint="eastAsia"/>
          <w:sz w:val="24"/>
          <w:szCs w:val="24"/>
        </w:rPr>
        <w:t>\</w:t>
      </w:r>
      <w:r w:rsidRPr="00FC3391">
        <w:rPr>
          <w:rFonts w:eastAsiaTheme="minorEastAsia" w:hint="eastAsia"/>
          <w:sz w:val="24"/>
          <w:szCs w:val="24"/>
        </w:rPr>
        <w:t>張釗漢決算表</w:t>
      </w:r>
      <w:r w:rsidRPr="00FC3391">
        <w:rPr>
          <w:rFonts w:eastAsiaTheme="minorEastAsia" w:hint="eastAsia"/>
          <w:sz w:val="24"/>
          <w:szCs w:val="24"/>
        </w:rPr>
        <w:t>.</w:t>
      </w:r>
      <w:proofErr w:type="gramStart"/>
      <w:r w:rsidRPr="00FC3391">
        <w:rPr>
          <w:rFonts w:eastAsiaTheme="minorEastAsia" w:hint="eastAsia"/>
          <w:sz w:val="24"/>
          <w:szCs w:val="24"/>
        </w:rPr>
        <w:t>jpg</w:t>
      </w:r>
      <w:proofErr w:type="gramEnd"/>
    </w:p>
    <w:p w:rsidR="00FC3391" w:rsidRDefault="00FC3391">
      <w:pPr>
        <w:rPr>
          <w:rFonts w:eastAsiaTheme="minorEastAsia" w:hint="eastAsia"/>
          <w:sz w:val="24"/>
          <w:szCs w:val="24"/>
        </w:rPr>
      </w:pPr>
    </w:p>
    <w:p w:rsidR="00FC3391" w:rsidRPr="00FC3391" w:rsidRDefault="00FC3391">
      <w:pPr>
        <w:rPr>
          <w:rFonts w:eastAsiaTheme="minorEastAsia" w:hint="eastAsia"/>
          <w:sz w:val="24"/>
          <w:szCs w:val="24"/>
        </w:rPr>
      </w:pPr>
      <w:r w:rsidRPr="00FC3391">
        <w:rPr>
          <w:rFonts w:eastAsiaTheme="minorEastAsia"/>
          <w:sz w:val="24"/>
          <w:szCs w:val="24"/>
        </w:rPr>
        <w:t>https://www.taiwanbasic.com/farmculture/</w:t>
      </w:r>
      <w:r>
        <w:rPr>
          <w:rFonts w:eastAsiaTheme="minorEastAsia" w:hint="eastAsia"/>
          <w:sz w:val="24"/>
          <w:szCs w:val="24"/>
        </w:rPr>
        <w:t>ChangJaoHan.docx</w:t>
      </w:r>
    </w:p>
    <w:sectPr w:rsidR="00FC3391" w:rsidRPr="00FC3391" w:rsidSect="006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292">
    <w:altName w:val="新細明體"/>
    <w:charset w:val="88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391"/>
    <w:rsid w:val="003D0EFF"/>
    <w:rsid w:val="00664C71"/>
    <w:rsid w:val="00B07786"/>
    <w:rsid w:val="00FC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icrosoft YaHei" w:hAnsi="Calibri" w:cs="font292"/>
        <w:kern w:val="28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3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Company>C.M.T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2019-10-28T04:35:00Z</dcterms:created>
  <dcterms:modified xsi:type="dcterms:W3CDTF">2019-10-28T04:42:00Z</dcterms:modified>
</cp:coreProperties>
</file>